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B1715" w14:textId="77777777" w:rsidR="00B232DD" w:rsidRDefault="00A61484">
      <w:pPr>
        <w:pStyle w:val="Title"/>
      </w:pPr>
      <w:r>
        <w:t xml:space="preserve">MUNICIPALITY OF </w:t>
      </w:r>
      <w:r w:rsidR="0060700D">
        <w:t>PRAIRIE LAKES</w:t>
      </w:r>
    </w:p>
    <w:p w14:paraId="04612E6A" w14:textId="77777777" w:rsidR="00B232DD" w:rsidRDefault="00B232DD">
      <w:pPr>
        <w:jc w:val="center"/>
        <w:rPr>
          <w:b/>
          <w:bCs/>
        </w:rPr>
      </w:pPr>
      <w:r>
        <w:rPr>
          <w:b/>
          <w:bCs/>
        </w:rPr>
        <w:t xml:space="preserve">BY-LAW NO. </w:t>
      </w:r>
      <w:r w:rsidR="0060700D">
        <w:rPr>
          <w:b/>
          <w:bCs/>
        </w:rPr>
        <w:t>9, 2019.</w:t>
      </w:r>
    </w:p>
    <w:p w14:paraId="1F3E4B50" w14:textId="77777777" w:rsidR="00B232DD" w:rsidRDefault="00B232DD">
      <w:pPr>
        <w:jc w:val="center"/>
        <w:rPr>
          <w:b/>
          <w:bCs/>
        </w:rPr>
      </w:pPr>
    </w:p>
    <w:p w14:paraId="33DC00E1" w14:textId="77777777" w:rsidR="00B232DD" w:rsidRDefault="00B232DD" w:rsidP="0096779D">
      <w:pPr>
        <w:rPr>
          <w:b/>
          <w:bCs/>
        </w:rPr>
      </w:pPr>
      <w:r>
        <w:rPr>
          <w:b/>
          <w:bCs/>
        </w:rPr>
        <w:t>******</w:t>
      </w:r>
      <w:r w:rsidR="00086E92">
        <w:rPr>
          <w:b/>
          <w:bCs/>
        </w:rPr>
        <w:t>********</w:t>
      </w:r>
      <w:r>
        <w:rPr>
          <w:b/>
          <w:bCs/>
        </w:rPr>
        <w:t>****************************************</w:t>
      </w:r>
      <w:r w:rsidR="00E455E2">
        <w:rPr>
          <w:b/>
          <w:bCs/>
        </w:rPr>
        <w:t>*****************</w:t>
      </w:r>
      <w:r w:rsidR="0096779D">
        <w:rPr>
          <w:b/>
          <w:bCs/>
        </w:rPr>
        <w:t>*******</w:t>
      </w:r>
    </w:p>
    <w:p w14:paraId="1A1A96DD" w14:textId="77777777" w:rsidR="0085018A" w:rsidRPr="004608E0" w:rsidRDefault="002E495C" w:rsidP="002262EC">
      <w:pPr>
        <w:pStyle w:val="Title"/>
        <w:rPr>
          <w:b w:val="0"/>
        </w:rPr>
      </w:pPr>
      <w:r>
        <w:rPr>
          <w:b w:val="0"/>
        </w:rPr>
        <w:t>B</w:t>
      </w:r>
      <w:r w:rsidRPr="004608E0">
        <w:rPr>
          <w:b w:val="0"/>
        </w:rPr>
        <w:t>EING A BY-LAW OF THE RURAL MUNICIPALITY OF PRAIRIE LAKES FOR THE PREVENTION AND THE CONTROL OF WILD LAND FIRES WITHIN THE MUNICIPALITY.</w:t>
      </w:r>
    </w:p>
    <w:p w14:paraId="091A5353" w14:textId="77777777" w:rsidR="00B232DD" w:rsidRDefault="00B232DD" w:rsidP="002262EC">
      <w:pPr>
        <w:pStyle w:val="Title"/>
      </w:pPr>
      <w:r>
        <w:t>**************</w:t>
      </w:r>
      <w:r w:rsidR="00086E92">
        <w:t>********</w:t>
      </w:r>
      <w:r>
        <w:t>*************************************************</w:t>
      </w:r>
      <w:r w:rsidR="0096779D">
        <w:t>*******</w:t>
      </w:r>
    </w:p>
    <w:p w14:paraId="51FB475E" w14:textId="77777777" w:rsidR="00B232DD" w:rsidRDefault="00B232DD">
      <w:pPr>
        <w:rPr>
          <w:b/>
          <w:bCs/>
        </w:rPr>
      </w:pPr>
    </w:p>
    <w:p w14:paraId="2FEDC9C9" w14:textId="77777777" w:rsidR="0085018A" w:rsidRDefault="0085018A" w:rsidP="005B6160">
      <w:pPr>
        <w:rPr>
          <w:b/>
        </w:rPr>
      </w:pPr>
      <w:r>
        <w:rPr>
          <w:b/>
        </w:rPr>
        <w:t>Definitions:</w:t>
      </w:r>
    </w:p>
    <w:p w14:paraId="50630414" w14:textId="77777777" w:rsidR="0085018A" w:rsidRDefault="0085018A" w:rsidP="005B6160">
      <w:pPr>
        <w:rPr>
          <w:b/>
        </w:rPr>
      </w:pPr>
    </w:p>
    <w:p w14:paraId="01A047DD" w14:textId="77777777" w:rsidR="0085018A" w:rsidRDefault="0085018A" w:rsidP="005B6160">
      <w:r w:rsidRPr="0085018A">
        <w:rPr>
          <w:b/>
        </w:rPr>
        <w:t>Authority Having Jurisdiction (AHJ):</w:t>
      </w:r>
      <w:r>
        <w:t xml:space="preserve"> the Municipal Council and the duly appointed agents thereof.</w:t>
      </w:r>
    </w:p>
    <w:p w14:paraId="7CF19F88" w14:textId="77777777" w:rsidR="0085018A" w:rsidRDefault="0085018A" w:rsidP="005B6160"/>
    <w:p w14:paraId="5C8211BA" w14:textId="77777777" w:rsidR="0085018A" w:rsidRDefault="0085018A" w:rsidP="005B6160">
      <w:r w:rsidRPr="0085018A">
        <w:rPr>
          <w:b/>
        </w:rPr>
        <w:t>CAO</w:t>
      </w:r>
      <w:r>
        <w:t>: the Chief Administrative Officer of the municipality.</w:t>
      </w:r>
    </w:p>
    <w:p w14:paraId="04EEF28D" w14:textId="77777777" w:rsidR="0085018A" w:rsidRDefault="0085018A" w:rsidP="005B6160"/>
    <w:p w14:paraId="5DDBC6DD" w14:textId="77777777" w:rsidR="0085018A" w:rsidRDefault="0085018A" w:rsidP="005B6160">
      <w:r w:rsidRPr="0085018A">
        <w:rPr>
          <w:b/>
        </w:rPr>
        <w:t>Designate</w:t>
      </w:r>
      <w:r>
        <w:t>: any person authorized by the AHJ to enforce this By-law on behalf of the AHJ.</w:t>
      </w:r>
    </w:p>
    <w:p w14:paraId="5368FC9A" w14:textId="77777777" w:rsidR="0085018A" w:rsidRDefault="0085018A" w:rsidP="005B6160"/>
    <w:p w14:paraId="7DAF847F" w14:textId="77777777" w:rsidR="0085018A" w:rsidRDefault="0085018A" w:rsidP="005B6160">
      <w:pPr>
        <w:rPr>
          <w:b/>
        </w:rPr>
      </w:pPr>
      <w:r w:rsidRPr="0085018A">
        <w:rPr>
          <w:b/>
        </w:rPr>
        <w:t>Officer</w:t>
      </w:r>
      <w:r>
        <w:t xml:space="preserve">: the Fire Chief, any member of the Fire Service of any person on behalf of the AHJ, appointed as a fire guardian for purposes of </w:t>
      </w:r>
      <w:r w:rsidRPr="0085018A">
        <w:rPr>
          <w:b/>
        </w:rPr>
        <w:t>The Wildfires Act</w:t>
      </w:r>
      <w:r>
        <w:rPr>
          <w:b/>
        </w:rPr>
        <w:t>.</w:t>
      </w:r>
    </w:p>
    <w:p w14:paraId="517AF332" w14:textId="77777777" w:rsidR="0085018A" w:rsidRDefault="0085018A" w:rsidP="005B6160">
      <w:pPr>
        <w:rPr>
          <w:b/>
        </w:rPr>
      </w:pPr>
    </w:p>
    <w:p w14:paraId="74D0B721" w14:textId="77777777" w:rsidR="0085018A" w:rsidRDefault="0085018A" w:rsidP="005B6160">
      <w:r>
        <w:rPr>
          <w:b/>
        </w:rPr>
        <w:t>Outdoor Fire</w:t>
      </w:r>
      <w:r w:rsidRPr="0085018A">
        <w:t>: a fire that</w:t>
      </w:r>
      <w:r>
        <w:t xml:space="preserve"> is started outdoors including crop residue </w:t>
      </w:r>
      <w:r w:rsidR="00A3241B">
        <w:t>burning</w:t>
      </w:r>
      <w:r>
        <w:t>, land clearing and grass</w:t>
      </w:r>
      <w:r w:rsidR="00A3241B">
        <w:t>, but does not include a fire started in, and remains contained within, a fire pit or solid fuel burning appliance.</w:t>
      </w:r>
    </w:p>
    <w:p w14:paraId="060E5165" w14:textId="77777777" w:rsidR="00A3241B" w:rsidRDefault="00A3241B" w:rsidP="005B6160"/>
    <w:p w14:paraId="6E555273" w14:textId="77777777" w:rsidR="00A3241B" w:rsidRDefault="00A3241B" w:rsidP="005B6160">
      <w:r w:rsidRPr="00A3241B">
        <w:rPr>
          <w:b/>
        </w:rPr>
        <w:t>Wildfire Season:</w:t>
      </w:r>
      <w:r>
        <w:t xml:space="preserve"> means the period in each year commencing on April 1</w:t>
      </w:r>
      <w:r w:rsidRPr="00A3241B">
        <w:rPr>
          <w:vertAlign w:val="superscript"/>
        </w:rPr>
        <w:t>st</w:t>
      </w:r>
      <w:r>
        <w:t xml:space="preserve"> and ending on November 15</w:t>
      </w:r>
      <w:r w:rsidRPr="00A3241B">
        <w:rPr>
          <w:vertAlign w:val="superscript"/>
        </w:rPr>
        <w:t>th</w:t>
      </w:r>
      <w:r>
        <w:t xml:space="preserve"> or any other period of time that may be designated by the AHJ.</w:t>
      </w:r>
    </w:p>
    <w:p w14:paraId="5A48FFE9" w14:textId="77777777" w:rsidR="0085018A" w:rsidRDefault="0085018A" w:rsidP="005B6160"/>
    <w:p w14:paraId="3D8E6A7B" w14:textId="77777777" w:rsidR="00A3241B" w:rsidRDefault="005B6160" w:rsidP="005B6160">
      <w:r>
        <w:rPr>
          <w:b/>
        </w:rPr>
        <w:t>WHEREAS</w:t>
      </w:r>
      <w:r>
        <w:t xml:space="preserve"> </w:t>
      </w:r>
      <w:r w:rsidR="00A3241B">
        <w:t xml:space="preserve">it is deemed expedient and advisable to pass a By-law to provide generally for the protection of life and property from damages by fire and to regulate burning within the </w:t>
      </w:r>
      <w:r w:rsidR="0060700D">
        <w:t xml:space="preserve">Rural </w:t>
      </w:r>
      <w:r w:rsidR="00A3241B">
        <w:t xml:space="preserve">Municipality of </w:t>
      </w:r>
      <w:r w:rsidR="0060700D">
        <w:t>Prairie Lakes</w:t>
      </w:r>
      <w:r w:rsidR="00A3241B">
        <w:t>.</w:t>
      </w:r>
    </w:p>
    <w:p w14:paraId="1B97CC8C" w14:textId="77777777" w:rsidR="00A3241B" w:rsidRDefault="00A3241B" w:rsidP="005B6160"/>
    <w:p w14:paraId="298EE4DD" w14:textId="77777777" w:rsidR="00A3241B" w:rsidRDefault="00A3241B" w:rsidP="005B6160">
      <w:r w:rsidRPr="00A3241B">
        <w:rPr>
          <w:b/>
        </w:rPr>
        <w:t>AND WHEREAS</w:t>
      </w:r>
      <w:r>
        <w:t xml:space="preserve"> section 232(1) of </w:t>
      </w:r>
      <w:r w:rsidRPr="00A3241B">
        <w:rPr>
          <w:b/>
        </w:rPr>
        <w:t>The Municipal Act</w:t>
      </w:r>
      <w:r>
        <w:t xml:space="preserve"> provides that a Council may pass By-laws for municipal purposes respecting the following matters pertaining to:</w:t>
      </w:r>
    </w:p>
    <w:p w14:paraId="69EEA921" w14:textId="77777777" w:rsidR="00A3241B" w:rsidRDefault="00A3241B" w:rsidP="005B6160"/>
    <w:p w14:paraId="03DB55B2" w14:textId="77777777" w:rsidR="00A3241B" w:rsidRDefault="00A3241B" w:rsidP="00A3241B">
      <w:pPr>
        <w:pStyle w:val="ListParagraph"/>
        <w:numPr>
          <w:ilvl w:val="0"/>
          <w:numId w:val="10"/>
        </w:numPr>
      </w:pPr>
      <w:r>
        <w:t>The safet</w:t>
      </w:r>
      <w:r w:rsidR="00474259">
        <w:t>y, health , protection and well</w:t>
      </w:r>
      <w:r>
        <w:t>being of people from fire,</w:t>
      </w:r>
    </w:p>
    <w:p w14:paraId="10734710" w14:textId="77777777" w:rsidR="00A3241B" w:rsidRDefault="00A3241B" w:rsidP="00A3241B">
      <w:pPr>
        <w:pStyle w:val="ListParagraph"/>
        <w:numPr>
          <w:ilvl w:val="0"/>
          <w:numId w:val="10"/>
        </w:numPr>
      </w:pPr>
      <w:r>
        <w:t>The safety and protection of property from fire,</w:t>
      </w:r>
    </w:p>
    <w:p w14:paraId="3179E989" w14:textId="77777777" w:rsidR="00A3241B" w:rsidRDefault="00A3241B" w:rsidP="00A3241B">
      <w:pPr>
        <w:pStyle w:val="ListParagraph"/>
        <w:numPr>
          <w:ilvl w:val="0"/>
          <w:numId w:val="10"/>
        </w:numPr>
      </w:pPr>
      <w:r>
        <w:t>Implementing various programs and or laws for fire prevention purposes,</w:t>
      </w:r>
    </w:p>
    <w:p w14:paraId="2D00F381" w14:textId="77777777" w:rsidR="00A3241B" w:rsidRDefault="00A3241B" w:rsidP="00A3241B">
      <w:pPr>
        <w:pStyle w:val="ListParagraph"/>
        <w:numPr>
          <w:ilvl w:val="0"/>
          <w:numId w:val="10"/>
        </w:numPr>
      </w:pPr>
      <w:r>
        <w:t>Implementing various programs for the purposes of fire suppression,</w:t>
      </w:r>
    </w:p>
    <w:p w14:paraId="188A6153" w14:textId="77777777" w:rsidR="00A3241B" w:rsidRDefault="00A3241B" w:rsidP="00A3241B">
      <w:pPr>
        <w:pStyle w:val="ListParagraph"/>
        <w:numPr>
          <w:ilvl w:val="0"/>
          <w:numId w:val="10"/>
        </w:numPr>
      </w:pPr>
      <w:r>
        <w:t>Enforcement of any provincial or municipal statues as they may apply.</w:t>
      </w:r>
    </w:p>
    <w:p w14:paraId="0FC46F3E" w14:textId="77777777" w:rsidR="00A3241B" w:rsidRDefault="00A3241B" w:rsidP="00A3241B">
      <w:pPr>
        <w:pStyle w:val="ListParagraph"/>
      </w:pPr>
    </w:p>
    <w:p w14:paraId="7DEC58F0" w14:textId="77777777" w:rsidR="005B6160" w:rsidRDefault="005B6160" w:rsidP="005B6160">
      <w:r>
        <w:rPr>
          <w:b/>
        </w:rPr>
        <w:t xml:space="preserve">NOW THEREFORE </w:t>
      </w:r>
      <w:r w:rsidR="004357AC">
        <w:t xml:space="preserve">the council of the </w:t>
      </w:r>
      <w:r w:rsidR="0060700D">
        <w:t xml:space="preserve">Rural </w:t>
      </w:r>
      <w:r>
        <w:t xml:space="preserve">Municipality of </w:t>
      </w:r>
      <w:r w:rsidR="0060700D">
        <w:t>Prairie Lakes</w:t>
      </w:r>
      <w:r>
        <w:t xml:space="preserve"> enacts as follow</w:t>
      </w:r>
      <w:r w:rsidR="004357AC">
        <w:t>s</w:t>
      </w:r>
      <w:r>
        <w:t>:</w:t>
      </w:r>
    </w:p>
    <w:p w14:paraId="6F1CF0F6" w14:textId="77777777" w:rsidR="003E5346" w:rsidRDefault="003E5346" w:rsidP="005B6160"/>
    <w:p w14:paraId="4454FE49" w14:textId="77777777" w:rsidR="00A56537" w:rsidRPr="00A56537" w:rsidRDefault="00A56537" w:rsidP="0042378A">
      <w:pPr>
        <w:pStyle w:val="ListParagraph"/>
        <w:numPr>
          <w:ilvl w:val="1"/>
          <w:numId w:val="8"/>
        </w:numPr>
        <w:ind w:left="1843" w:hanging="763"/>
        <w:rPr>
          <w:b/>
        </w:rPr>
      </w:pPr>
      <w:r w:rsidRPr="00A56537">
        <w:rPr>
          <w:b/>
        </w:rPr>
        <w:t>Delegation of Authority</w:t>
      </w:r>
    </w:p>
    <w:p w14:paraId="0BAC062C" w14:textId="77777777" w:rsidR="00A56537" w:rsidRDefault="00A56537" w:rsidP="00A56537">
      <w:pPr>
        <w:pStyle w:val="ListParagraph"/>
        <w:ind w:left="1440"/>
      </w:pPr>
    </w:p>
    <w:p w14:paraId="61757CAE" w14:textId="77777777" w:rsidR="00A56537" w:rsidRDefault="00A56537" w:rsidP="0042378A">
      <w:pPr>
        <w:pStyle w:val="ListParagraph"/>
        <w:numPr>
          <w:ilvl w:val="1"/>
          <w:numId w:val="8"/>
        </w:numPr>
        <w:ind w:left="1843" w:hanging="763"/>
      </w:pPr>
      <w:r>
        <w:t xml:space="preserve">That the </w:t>
      </w:r>
      <w:r w:rsidR="00325A6E">
        <w:t>Authority Having Jurisdiction, C</w:t>
      </w:r>
      <w:r>
        <w:t xml:space="preserve">hief Administrative Officer or designate of the </w:t>
      </w:r>
      <w:r w:rsidR="0060700D">
        <w:t xml:space="preserve">Rural </w:t>
      </w:r>
      <w:r>
        <w:t xml:space="preserve">Municipality of </w:t>
      </w:r>
      <w:r w:rsidR="0060700D">
        <w:t>Prairie Lakes</w:t>
      </w:r>
      <w:r>
        <w:t xml:space="preserve"> be appointed as Officers for the purpose of enforcing provincial statues, regulations as well as this By-Law.</w:t>
      </w:r>
    </w:p>
    <w:p w14:paraId="733D0FFA" w14:textId="77777777" w:rsidR="00A56537" w:rsidRDefault="00A56537" w:rsidP="00A56537"/>
    <w:p w14:paraId="089AD1D3" w14:textId="77777777" w:rsidR="00A56537" w:rsidRDefault="00921DD8" w:rsidP="0042378A">
      <w:pPr>
        <w:pStyle w:val="ListParagraph"/>
        <w:ind w:left="1843" w:hanging="709"/>
        <w:rPr>
          <w:b/>
        </w:rPr>
      </w:pPr>
      <w:r>
        <w:t>2.0</w:t>
      </w:r>
      <w:r w:rsidR="00A56537">
        <w:t xml:space="preserve"> </w:t>
      </w:r>
      <w:r w:rsidR="0042378A">
        <w:tab/>
      </w:r>
      <w:r w:rsidR="00A56537">
        <w:t xml:space="preserve">All burning within the municipality shall be subject to the conditions and provisions </w:t>
      </w:r>
      <w:r w:rsidR="003A0AFE">
        <w:t xml:space="preserve">of </w:t>
      </w:r>
      <w:r w:rsidR="003A0AFE" w:rsidRPr="003A0AFE">
        <w:rPr>
          <w:b/>
        </w:rPr>
        <w:t>The Wildfires Act</w:t>
      </w:r>
      <w:r w:rsidR="003A0AFE">
        <w:t xml:space="preserve">, and the </w:t>
      </w:r>
      <w:r w:rsidR="003A0AFE" w:rsidRPr="003A0AFE">
        <w:rPr>
          <w:b/>
        </w:rPr>
        <w:t>Manitoba Crop Burning</w:t>
      </w:r>
      <w:r w:rsidR="003A0AFE">
        <w:rPr>
          <w:b/>
        </w:rPr>
        <w:t xml:space="preserve"> Residue Burning Regulation – MR 77/93, </w:t>
      </w:r>
      <w:r w:rsidR="003A0AFE" w:rsidRPr="003A0AFE">
        <w:t>including but not limite</w:t>
      </w:r>
      <w:r>
        <w:t>d to, the following conditions;</w:t>
      </w:r>
    </w:p>
    <w:p w14:paraId="367043A0" w14:textId="77777777" w:rsidR="003A0AFE" w:rsidRDefault="003A0AFE" w:rsidP="00A56537">
      <w:pPr>
        <w:pStyle w:val="ListParagraph"/>
        <w:ind w:left="1440" w:hanging="306"/>
        <w:rPr>
          <w:b/>
        </w:rPr>
      </w:pPr>
      <w:r>
        <w:rPr>
          <w:b/>
        </w:rPr>
        <w:tab/>
      </w:r>
    </w:p>
    <w:p w14:paraId="0BDF1EE7" w14:textId="77777777" w:rsidR="00474259" w:rsidRDefault="00474259" w:rsidP="00474259">
      <w:pPr>
        <w:pStyle w:val="ListParagraph"/>
        <w:numPr>
          <w:ilvl w:val="0"/>
          <w:numId w:val="11"/>
        </w:numPr>
      </w:pPr>
      <w:r w:rsidRPr="003A0AFE">
        <w:t xml:space="preserve">Any </w:t>
      </w:r>
      <w:r w:rsidRPr="002A6F11">
        <w:rPr>
          <w:b/>
        </w:rPr>
        <w:t>Outdoor Fire</w:t>
      </w:r>
      <w:r>
        <w:t xml:space="preserve"> shall be supervised by the owner or occupier of the land or a person authorized by the owner or occupier of the land (18 years of age or older).</w:t>
      </w:r>
    </w:p>
    <w:p w14:paraId="09B14C3A" w14:textId="77777777" w:rsidR="003A0AFE" w:rsidRDefault="003A0AFE" w:rsidP="003A0AFE">
      <w:pPr>
        <w:pStyle w:val="ListParagraph"/>
        <w:numPr>
          <w:ilvl w:val="0"/>
          <w:numId w:val="11"/>
        </w:numPr>
      </w:pPr>
      <w:r>
        <w:t xml:space="preserve">No person shall start an </w:t>
      </w:r>
      <w:r w:rsidRPr="007E3A6B">
        <w:rPr>
          <w:b/>
        </w:rPr>
        <w:t>Outdoor Fire</w:t>
      </w:r>
      <w:r>
        <w:t xml:space="preserve"> on any land without taking sufficient precautions that are reasonably necessary to protect persons and the property of others from the fire.</w:t>
      </w:r>
    </w:p>
    <w:p w14:paraId="71C60B68" w14:textId="77777777" w:rsidR="003A0AFE" w:rsidRDefault="003A0AFE" w:rsidP="003A0AFE">
      <w:pPr>
        <w:pStyle w:val="ListParagraph"/>
        <w:numPr>
          <w:ilvl w:val="0"/>
          <w:numId w:val="11"/>
        </w:numPr>
      </w:pPr>
      <w:r>
        <w:t xml:space="preserve">No person shall start an </w:t>
      </w:r>
      <w:r w:rsidRPr="007E3A6B">
        <w:rPr>
          <w:b/>
        </w:rPr>
        <w:t>Outdoor fire</w:t>
      </w:r>
      <w:r>
        <w:t xml:space="preserve"> unless all precautions are taken to ensure that the fire can be kept under control, or when weather conditions are conducive to a fire burning out of control.</w:t>
      </w:r>
    </w:p>
    <w:p w14:paraId="55B099C7" w14:textId="77777777" w:rsidR="003A0AFE" w:rsidRDefault="007E3A6B" w:rsidP="0042378A">
      <w:pPr>
        <w:pStyle w:val="ListParagraph"/>
        <w:numPr>
          <w:ilvl w:val="0"/>
          <w:numId w:val="11"/>
        </w:numPr>
        <w:ind w:left="1843" w:hanging="397"/>
      </w:pPr>
      <w:r>
        <w:lastRenderedPageBreak/>
        <w:t xml:space="preserve">No person shall cause an </w:t>
      </w:r>
      <w:r w:rsidRPr="007E3A6B">
        <w:rPr>
          <w:b/>
        </w:rPr>
        <w:t>Outdoor Fire</w:t>
      </w:r>
      <w:r>
        <w:t xml:space="preserve"> to be started in order to guard property; clear land or burn debris; burn crop, stubble or grass; unless the land on which the fire is started is completely surrounded by a fire guard consisting of:</w:t>
      </w:r>
    </w:p>
    <w:p w14:paraId="73085104" w14:textId="77777777" w:rsidR="007E3A6B" w:rsidRDefault="007E3A6B" w:rsidP="007E3A6B">
      <w:pPr>
        <w:pStyle w:val="ListParagraph"/>
        <w:numPr>
          <w:ilvl w:val="0"/>
          <w:numId w:val="12"/>
        </w:numPr>
      </w:pPr>
      <w:r>
        <w:t>A strip of land free of flammable material, or of sufficient width to control the fire</w:t>
      </w:r>
    </w:p>
    <w:p w14:paraId="2118EB9C" w14:textId="77777777" w:rsidR="007E3A6B" w:rsidRDefault="007E3A6B" w:rsidP="007E3A6B">
      <w:pPr>
        <w:pStyle w:val="ListParagraph"/>
        <w:numPr>
          <w:ilvl w:val="0"/>
          <w:numId w:val="12"/>
        </w:numPr>
      </w:pPr>
      <w:r>
        <w:t>By natural or man-made barriers, water, or</w:t>
      </w:r>
    </w:p>
    <w:p w14:paraId="54137B8A" w14:textId="77777777" w:rsidR="007E3A6B" w:rsidRDefault="007E3A6B" w:rsidP="007E3A6B">
      <w:pPr>
        <w:pStyle w:val="ListParagraph"/>
        <w:numPr>
          <w:ilvl w:val="0"/>
          <w:numId w:val="12"/>
        </w:numPr>
      </w:pPr>
      <w:r>
        <w:t>By a combination of (</w:t>
      </w:r>
      <w:proofErr w:type="spellStart"/>
      <w:r>
        <w:t>i</w:t>
      </w:r>
      <w:proofErr w:type="spellEnd"/>
      <w:r>
        <w:t>) and (ii).</w:t>
      </w:r>
    </w:p>
    <w:p w14:paraId="0A773BFF" w14:textId="77777777" w:rsidR="00474259" w:rsidRDefault="00474259" w:rsidP="00474259">
      <w:pPr>
        <w:pStyle w:val="ListParagraph"/>
        <w:numPr>
          <w:ilvl w:val="0"/>
          <w:numId w:val="11"/>
        </w:numPr>
      </w:pPr>
      <w:r w:rsidRPr="00BF405B">
        <w:rPr>
          <w:b/>
        </w:rPr>
        <w:t>Any burning of any materials</w:t>
      </w:r>
      <w:r w:rsidR="00BF405B" w:rsidRPr="00BF405B">
        <w:rPr>
          <w:b/>
        </w:rPr>
        <w:t xml:space="preserve"> on Municipal road allowance </w:t>
      </w:r>
      <w:r w:rsidRPr="00BF405B">
        <w:rPr>
          <w:b/>
        </w:rPr>
        <w:t>is prohibited</w:t>
      </w:r>
      <w:r>
        <w:t>.</w:t>
      </w:r>
    </w:p>
    <w:p w14:paraId="1B455777" w14:textId="77777777" w:rsidR="007E3A6B" w:rsidRDefault="007E3A6B" w:rsidP="0042378A">
      <w:pPr>
        <w:pStyle w:val="ListParagraph"/>
        <w:numPr>
          <w:ilvl w:val="0"/>
          <w:numId w:val="11"/>
        </w:numPr>
        <w:ind w:left="1843" w:hanging="397"/>
      </w:pPr>
      <w:r>
        <w:t xml:space="preserve">The smoke from an </w:t>
      </w:r>
      <w:r w:rsidRPr="007E3A6B">
        <w:rPr>
          <w:b/>
        </w:rPr>
        <w:t>Outdoor Fire</w:t>
      </w:r>
      <w:r>
        <w:t xml:space="preserve"> shall not pose unreasonable hazard to the health of any person or reduce the visibility on any road or highway.</w:t>
      </w:r>
    </w:p>
    <w:p w14:paraId="4E39420D" w14:textId="77777777" w:rsidR="007E3A6B" w:rsidRDefault="007E3A6B" w:rsidP="0042378A">
      <w:pPr>
        <w:pStyle w:val="ListParagraph"/>
        <w:numPr>
          <w:ilvl w:val="0"/>
          <w:numId w:val="11"/>
        </w:numPr>
        <w:ind w:left="1843" w:hanging="397"/>
      </w:pPr>
      <w:r>
        <w:t xml:space="preserve">A sufficient water supply and means of fire suppression capable of extinguishing the </w:t>
      </w:r>
      <w:r w:rsidRPr="007E3A6B">
        <w:rPr>
          <w:b/>
        </w:rPr>
        <w:t>Outdoor Fire</w:t>
      </w:r>
      <w:r>
        <w:t xml:space="preserve"> based on its fuel loading and size shall be available on site.</w:t>
      </w:r>
    </w:p>
    <w:p w14:paraId="05A7D40D" w14:textId="77777777" w:rsidR="007E3A6B" w:rsidRDefault="007E3A6B" w:rsidP="0042378A">
      <w:pPr>
        <w:pStyle w:val="ListParagraph"/>
        <w:numPr>
          <w:ilvl w:val="0"/>
          <w:numId w:val="11"/>
        </w:numPr>
        <w:ind w:left="1843" w:hanging="397"/>
      </w:pPr>
      <w:r>
        <w:t>All fire must be extinguished when unsupervised.</w:t>
      </w:r>
    </w:p>
    <w:p w14:paraId="127EBCB5" w14:textId="77777777" w:rsidR="007E3A6B" w:rsidRDefault="007E3A6B" w:rsidP="007E3A6B">
      <w:pPr>
        <w:ind w:left="1446"/>
      </w:pPr>
    </w:p>
    <w:p w14:paraId="231A3842" w14:textId="77777777" w:rsidR="00B333B3" w:rsidRDefault="00B333B3" w:rsidP="00E7178E">
      <w:pPr>
        <w:ind w:left="1843" w:hanging="425"/>
      </w:pPr>
    </w:p>
    <w:p w14:paraId="3FED00E9" w14:textId="77777777" w:rsidR="00B333B3" w:rsidRDefault="00325A6E" w:rsidP="00E7178E">
      <w:pPr>
        <w:ind w:left="1843" w:hanging="425"/>
        <w:rPr>
          <w:b/>
        </w:rPr>
      </w:pPr>
      <w:r>
        <w:t>3</w:t>
      </w:r>
      <w:r w:rsidR="00B333B3">
        <w:t xml:space="preserve">.0 </w:t>
      </w:r>
      <w:r w:rsidR="0042378A">
        <w:tab/>
      </w:r>
      <w:r w:rsidR="00B333B3" w:rsidRPr="00B333B3">
        <w:rPr>
          <w:b/>
        </w:rPr>
        <w:t>Burning Ban</w:t>
      </w:r>
    </w:p>
    <w:p w14:paraId="0248C8AF" w14:textId="77777777" w:rsidR="00B333B3" w:rsidRDefault="00B333B3" w:rsidP="00E7178E">
      <w:pPr>
        <w:ind w:left="1843" w:hanging="425"/>
      </w:pPr>
    </w:p>
    <w:p w14:paraId="3D47937A" w14:textId="77777777" w:rsidR="00B333B3" w:rsidRDefault="00325A6E" w:rsidP="00B333B3">
      <w:pPr>
        <w:ind w:left="1843" w:hanging="425"/>
      </w:pPr>
      <w:r>
        <w:t>3</w:t>
      </w:r>
      <w:r w:rsidR="00B333B3">
        <w:t xml:space="preserve">.1 </w:t>
      </w:r>
      <w:r w:rsidR="0042378A">
        <w:tab/>
      </w:r>
      <w:r w:rsidR="00B333B3">
        <w:t xml:space="preserve">The municipality may, by resolution, at their discretion, ban </w:t>
      </w:r>
      <w:r w:rsidR="00B333B3" w:rsidRPr="00B333B3">
        <w:rPr>
          <w:b/>
          <w:u w:val="single"/>
        </w:rPr>
        <w:t>ALL BURNING</w:t>
      </w:r>
      <w:r w:rsidR="00B333B3">
        <w:t xml:space="preserve"> (including an </w:t>
      </w:r>
      <w:r w:rsidR="00B333B3" w:rsidRPr="0042378A">
        <w:rPr>
          <w:b/>
        </w:rPr>
        <w:t>Outdoor Fire</w:t>
      </w:r>
      <w:r w:rsidR="00B333B3">
        <w:t xml:space="preserve"> and fires contained within fire pits and solid fuel burning appliances) in the </w:t>
      </w:r>
      <w:r w:rsidR="0060700D">
        <w:t xml:space="preserve">Rural </w:t>
      </w:r>
      <w:r w:rsidR="00B333B3">
        <w:t xml:space="preserve">Municipality of </w:t>
      </w:r>
      <w:r w:rsidR="0060700D">
        <w:t>Prairie Lakes</w:t>
      </w:r>
      <w:r w:rsidR="00B333B3">
        <w:t xml:space="preserve"> if conditions exist where, in the opinion of the municipality, fires are of extremely high risk, and such a ban would prevent wildfires from occurring.</w:t>
      </w:r>
    </w:p>
    <w:p w14:paraId="7DF1881C" w14:textId="77777777" w:rsidR="004D2A47" w:rsidRDefault="004D2A47" w:rsidP="00B333B3">
      <w:pPr>
        <w:ind w:left="1843" w:hanging="425"/>
      </w:pPr>
    </w:p>
    <w:p w14:paraId="35FF9462" w14:textId="77777777" w:rsidR="004D2A47" w:rsidRPr="00A51BDF" w:rsidRDefault="004D2A47" w:rsidP="004D2A47">
      <w:pPr>
        <w:ind w:left="1843"/>
      </w:pPr>
      <w:r w:rsidRPr="00A51BDF">
        <w:t xml:space="preserve">Any person contravening such burning bans shall be subject to </w:t>
      </w:r>
      <w:r>
        <w:t xml:space="preserve">a minimum penalty of $500.00 dollars, and will be responsible for all costs incurred by the Municipality in fire protection and suppression operations should the fire department be called to extinguish a fire, at a rate of $1,000.00 dollars per hour. </w:t>
      </w:r>
    </w:p>
    <w:p w14:paraId="28EC30F8" w14:textId="77777777" w:rsidR="004D2A47" w:rsidRDefault="004D2A47" w:rsidP="00B333B3">
      <w:pPr>
        <w:ind w:left="1843" w:hanging="425"/>
      </w:pPr>
    </w:p>
    <w:p w14:paraId="081F6ADF" w14:textId="77777777" w:rsidR="0042378A" w:rsidRDefault="0042378A" w:rsidP="00B333B3">
      <w:pPr>
        <w:ind w:left="1843" w:hanging="425"/>
      </w:pPr>
    </w:p>
    <w:p w14:paraId="38539925" w14:textId="77777777" w:rsidR="0042378A" w:rsidRDefault="00325A6E" w:rsidP="00B333B3">
      <w:pPr>
        <w:ind w:left="1843" w:hanging="425"/>
        <w:rPr>
          <w:b/>
        </w:rPr>
      </w:pPr>
      <w:r>
        <w:t>4</w:t>
      </w:r>
      <w:r w:rsidR="0042378A">
        <w:t>.0</w:t>
      </w:r>
      <w:r w:rsidR="0042378A">
        <w:tab/>
      </w:r>
      <w:r w:rsidR="0042378A" w:rsidRPr="0042378A">
        <w:rPr>
          <w:b/>
        </w:rPr>
        <w:t>Offense and Penalties</w:t>
      </w:r>
    </w:p>
    <w:p w14:paraId="7A26F9C1" w14:textId="77777777" w:rsidR="0042378A" w:rsidRDefault="0042378A" w:rsidP="00B333B3">
      <w:pPr>
        <w:ind w:left="1843" w:hanging="425"/>
      </w:pPr>
    </w:p>
    <w:p w14:paraId="44484EBC" w14:textId="7881E5E0" w:rsidR="0042378A" w:rsidRDefault="00325A6E" w:rsidP="00B333B3">
      <w:pPr>
        <w:ind w:left="1843" w:hanging="425"/>
      </w:pPr>
      <w:r>
        <w:t>4</w:t>
      </w:r>
      <w:r w:rsidR="0042378A">
        <w:t>.1</w:t>
      </w:r>
      <w:r w:rsidR="0042378A">
        <w:tab/>
        <w:t xml:space="preserve">It is an offense to contravene any provisions of the By-law, </w:t>
      </w:r>
      <w:r w:rsidR="00B746B7">
        <w:t>any</w:t>
      </w:r>
      <w:r w:rsidR="0042378A">
        <w:t xml:space="preserve"> conviction of an offense is subject to a penalty of not less than $</w:t>
      </w:r>
      <w:r w:rsidR="000E41C4">
        <w:t xml:space="preserve">100.00 </w:t>
      </w:r>
      <w:r w:rsidR="0042378A">
        <w:t>or not more than $</w:t>
      </w:r>
      <w:r w:rsidR="000E41C4">
        <w:t>1,000.00</w:t>
      </w:r>
      <w:r w:rsidR="00D136B7">
        <w:t xml:space="preserve"> per hour.</w:t>
      </w:r>
    </w:p>
    <w:p w14:paraId="2501523F" w14:textId="77777777" w:rsidR="0042378A" w:rsidRDefault="0042378A" w:rsidP="00B333B3">
      <w:pPr>
        <w:ind w:left="1843" w:hanging="425"/>
      </w:pPr>
    </w:p>
    <w:p w14:paraId="3EBD0D75" w14:textId="77777777" w:rsidR="0042378A" w:rsidRDefault="00325A6E" w:rsidP="00B333B3">
      <w:pPr>
        <w:ind w:left="1843" w:hanging="425"/>
      </w:pPr>
      <w:r>
        <w:t>4</w:t>
      </w:r>
      <w:r w:rsidR="0042378A">
        <w:t xml:space="preserve">.2 </w:t>
      </w:r>
      <w:r w:rsidR="0042378A">
        <w:tab/>
        <w:t>Where a person is in contravention under this By-law, in addition to imposing a fine, the municipality is entitled to be reimbursed by the person(s) for costs incurred by the municipality in fire protection and suppression operations that were undertaken as a result of the person(s) acts or omissions that resulted in the costs to be incurred.</w:t>
      </w:r>
    </w:p>
    <w:p w14:paraId="75BA21C9" w14:textId="77777777" w:rsidR="0042378A" w:rsidRDefault="0042378A" w:rsidP="00B333B3">
      <w:pPr>
        <w:ind w:left="1843" w:hanging="425"/>
      </w:pPr>
    </w:p>
    <w:p w14:paraId="00AF0586" w14:textId="77777777" w:rsidR="0042378A" w:rsidRPr="00B333B3" w:rsidRDefault="00325A6E" w:rsidP="00B333B3">
      <w:pPr>
        <w:ind w:left="1843" w:hanging="425"/>
      </w:pPr>
      <w:r>
        <w:t>5</w:t>
      </w:r>
      <w:r w:rsidR="0042378A">
        <w:t>.0</w:t>
      </w:r>
      <w:r w:rsidR="0042378A">
        <w:tab/>
        <w:t>This Bylaw shall come into force and take effect on the passing thereof.</w:t>
      </w:r>
    </w:p>
    <w:p w14:paraId="55738F90" w14:textId="77777777" w:rsidR="00E7178E" w:rsidRDefault="00E7178E" w:rsidP="00E7178E">
      <w:pPr>
        <w:ind w:left="1843" w:hanging="425"/>
      </w:pPr>
      <w:r>
        <w:tab/>
      </w:r>
    </w:p>
    <w:p w14:paraId="4D5775C2" w14:textId="77777777" w:rsidR="00EC529B" w:rsidRDefault="00EC529B" w:rsidP="00EC529B">
      <w:pPr>
        <w:tabs>
          <w:tab w:val="left" w:pos="720"/>
        </w:tabs>
      </w:pPr>
      <w:r>
        <w:t xml:space="preserve">DONE AND PASSED by the Council of the </w:t>
      </w:r>
      <w:r w:rsidR="0060700D">
        <w:t xml:space="preserve">Rural </w:t>
      </w:r>
      <w:r>
        <w:t xml:space="preserve">Municipality of </w:t>
      </w:r>
      <w:r w:rsidR="0060700D">
        <w:t>Prairie Lakes</w:t>
      </w:r>
      <w:r>
        <w:t xml:space="preserve"> duly assembled in the Province of Manitoba</w:t>
      </w:r>
      <w:r w:rsidR="00426A49">
        <w:t xml:space="preserve"> this </w:t>
      </w:r>
      <w:r w:rsidR="007B43EB">
        <w:t>12</w:t>
      </w:r>
      <w:r w:rsidR="007B43EB" w:rsidRPr="007B43EB">
        <w:rPr>
          <w:vertAlign w:val="superscript"/>
        </w:rPr>
        <w:t>th</w:t>
      </w:r>
      <w:r w:rsidR="007B43EB">
        <w:t xml:space="preserve"> </w:t>
      </w:r>
      <w:r>
        <w:t>day of</w:t>
      </w:r>
      <w:r w:rsidR="00426A49">
        <w:t xml:space="preserve"> </w:t>
      </w:r>
      <w:r w:rsidR="007B43EB">
        <w:t>November</w:t>
      </w:r>
      <w:r w:rsidR="00CF1D7C">
        <w:t xml:space="preserve">, </w:t>
      </w:r>
      <w:r w:rsidR="003D6594">
        <w:t>A.D., 201</w:t>
      </w:r>
      <w:r w:rsidR="0060700D">
        <w:t>9</w:t>
      </w:r>
      <w:r>
        <w:t>.</w:t>
      </w:r>
    </w:p>
    <w:p w14:paraId="2F4D6EBE" w14:textId="77777777" w:rsidR="00EC529B" w:rsidRDefault="00EC529B" w:rsidP="00EC529B">
      <w:pPr>
        <w:tabs>
          <w:tab w:val="left" w:pos="720"/>
        </w:tabs>
      </w:pPr>
    </w:p>
    <w:p w14:paraId="489E2BA4" w14:textId="77777777" w:rsidR="00EC529B" w:rsidRDefault="00EC529B" w:rsidP="00EC529B">
      <w:pPr>
        <w:tabs>
          <w:tab w:val="left" w:pos="720"/>
        </w:tabs>
      </w:pPr>
    </w:p>
    <w:p w14:paraId="76FD0A64" w14:textId="77777777" w:rsidR="00EC529B" w:rsidRDefault="00EC529B" w:rsidP="00EC529B">
      <w:pPr>
        <w:tabs>
          <w:tab w:val="left" w:pos="720"/>
        </w:tabs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</w:tblGrid>
      <w:tr w:rsidR="00EC529B" w14:paraId="56FC49CB" w14:textId="77777777"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49A08" w14:textId="77777777" w:rsidR="00EC529B" w:rsidRDefault="0060700D" w:rsidP="00E42629">
            <w:pPr>
              <w:tabs>
                <w:tab w:val="left" w:pos="720"/>
              </w:tabs>
            </w:pPr>
            <w:r>
              <w:t>Reeve</w:t>
            </w:r>
          </w:p>
          <w:p w14:paraId="4E1620E9" w14:textId="77777777" w:rsidR="00EC529B" w:rsidRDefault="00EC529B" w:rsidP="00E42629">
            <w:pPr>
              <w:tabs>
                <w:tab w:val="left" w:pos="720"/>
              </w:tabs>
            </w:pPr>
          </w:p>
          <w:p w14:paraId="41F97C16" w14:textId="77777777" w:rsidR="00EC529B" w:rsidRDefault="00EC529B" w:rsidP="00E42629">
            <w:pPr>
              <w:tabs>
                <w:tab w:val="left" w:pos="720"/>
              </w:tabs>
            </w:pPr>
          </w:p>
          <w:p w14:paraId="1B1A31FC" w14:textId="77777777" w:rsidR="00EC529B" w:rsidRDefault="00EC529B" w:rsidP="00E42629">
            <w:pPr>
              <w:tabs>
                <w:tab w:val="left" w:pos="720"/>
              </w:tabs>
            </w:pPr>
          </w:p>
        </w:tc>
      </w:tr>
      <w:tr w:rsidR="00EC529B" w14:paraId="69C63D2A" w14:textId="77777777"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A7C1E5" w14:textId="77777777" w:rsidR="00EC529B" w:rsidRDefault="00EC529B" w:rsidP="00E42629">
            <w:pPr>
              <w:tabs>
                <w:tab w:val="left" w:pos="720"/>
              </w:tabs>
            </w:pPr>
            <w:r>
              <w:t>Chief Administrative Officer</w:t>
            </w:r>
          </w:p>
        </w:tc>
      </w:tr>
    </w:tbl>
    <w:p w14:paraId="75255F54" w14:textId="77777777" w:rsidR="00EC529B" w:rsidRDefault="00EC529B" w:rsidP="00EC529B">
      <w:pPr>
        <w:tabs>
          <w:tab w:val="left" w:pos="720"/>
        </w:tabs>
      </w:pPr>
    </w:p>
    <w:p w14:paraId="35C70903" w14:textId="77777777" w:rsidR="00EC529B" w:rsidRDefault="00EC529B" w:rsidP="00EC529B">
      <w:pPr>
        <w:tabs>
          <w:tab w:val="left" w:pos="720"/>
        </w:tabs>
      </w:pPr>
    </w:p>
    <w:p w14:paraId="2FB1765B" w14:textId="77777777" w:rsidR="0060700D" w:rsidRDefault="00EC529B" w:rsidP="00EC529B">
      <w:pPr>
        <w:tabs>
          <w:tab w:val="left" w:pos="720"/>
        </w:tabs>
      </w:pPr>
      <w:r>
        <w:t>Read a first time this</w:t>
      </w:r>
      <w:r w:rsidR="00CD764E">
        <w:t xml:space="preserve"> </w:t>
      </w:r>
      <w:r w:rsidR="004608E0" w:rsidRPr="004608E0">
        <w:rPr>
          <w:i/>
        </w:rPr>
        <w:t>11</w:t>
      </w:r>
      <w:r w:rsidR="004608E0" w:rsidRPr="004608E0">
        <w:rPr>
          <w:i/>
          <w:vertAlign w:val="superscript"/>
        </w:rPr>
        <w:t>th</w:t>
      </w:r>
      <w:r w:rsidR="004608E0" w:rsidRPr="004608E0">
        <w:rPr>
          <w:i/>
        </w:rPr>
        <w:t>, day of June, 2019</w:t>
      </w:r>
    </w:p>
    <w:p w14:paraId="461658BA" w14:textId="77777777" w:rsidR="00EC529B" w:rsidRDefault="00CD764E" w:rsidP="00EC529B">
      <w:pPr>
        <w:tabs>
          <w:tab w:val="left" w:pos="720"/>
        </w:tabs>
      </w:pPr>
      <w:r>
        <w:t xml:space="preserve">Read a second time this </w:t>
      </w:r>
      <w:r w:rsidR="009D2C68" w:rsidRPr="009D2C68">
        <w:rPr>
          <w:i/>
        </w:rPr>
        <w:t>8</w:t>
      </w:r>
      <w:r w:rsidR="009D2C68" w:rsidRPr="009D2C68">
        <w:rPr>
          <w:i/>
          <w:vertAlign w:val="superscript"/>
        </w:rPr>
        <w:t>th</w:t>
      </w:r>
      <w:r w:rsidR="009D2C68" w:rsidRPr="009D2C68">
        <w:rPr>
          <w:i/>
        </w:rPr>
        <w:t xml:space="preserve"> day of October, 2019</w:t>
      </w:r>
      <w:r w:rsidR="009D2C68">
        <w:t xml:space="preserve"> </w:t>
      </w:r>
    </w:p>
    <w:p w14:paraId="62569EFA" w14:textId="77777777" w:rsidR="00EC529B" w:rsidRPr="007B43EB" w:rsidRDefault="00EC529B" w:rsidP="00EC529B">
      <w:pPr>
        <w:tabs>
          <w:tab w:val="left" w:pos="720"/>
        </w:tabs>
        <w:rPr>
          <w:i/>
        </w:rPr>
      </w:pPr>
      <w:r>
        <w:t>Read a third time this</w:t>
      </w:r>
      <w:r w:rsidR="00426A49">
        <w:t xml:space="preserve"> </w:t>
      </w:r>
      <w:r w:rsidR="007B43EB" w:rsidRPr="007B43EB">
        <w:rPr>
          <w:i/>
        </w:rPr>
        <w:t>12</w:t>
      </w:r>
      <w:r w:rsidR="007B43EB" w:rsidRPr="007B43EB">
        <w:rPr>
          <w:i/>
          <w:vertAlign w:val="superscript"/>
        </w:rPr>
        <w:t>th</w:t>
      </w:r>
      <w:r w:rsidR="007B43EB" w:rsidRPr="007B43EB">
        <w:rPr>
          <w:i/>
        </w:rPr>
        <w:t xml:space="preserve"> day of November, 2019</w:t>
      </w:r>
    </w:p>
    <w:p w14:paraId="301DBAA2" w14:textId="77777777" w:rsidR="00B232DD" w:rsidRDefault="00B232DD">
      <w:pPr>
        <w:ind w:left="720" w:hanging="720"/>
      </w:pPr>
    </w:p>
    <w:p w14:paraId="7F8D9C35" w14:textId="77777777" w:rsidR="008970C8" w:rsidRDefault="008970C8">
      <w:pPr>
        <w:ind w:left="720" w:hanging="720"/>
      </w:pPr>
    </w:p>
    <w:sectPr w:rsidR="008970C8" w:rsidSect="009677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382" w:bottom="720" w:left="1498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B013C" w14:textId="77777777" w:rsidR="00781C26" w:rsidRDefault="00781C26">
      <w:r>
        <w:separator/>
      </w:r>
    </w:p>
  </w:endnote>
  <w:endnote w:type="continuationSeparator" w:id="0">
    <w:p w14:paraId="5D432D2D" w14:textId="77777777" w:rsidR="00781C26" w:rsidRDefault="0078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2CD50" w14:textId="77777777" w:rsidR="00797C58" w:rsidRDefault="00D00492" w:rsidP="009B5A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7C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DB2DCF" w14:textId="77777777" w:rsidR="00797C58" w:rsidRDefault="00797C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6B700" w14:textId="77777777" w:rsidR="00797C58" w:rsidRDefault="00D00492" w:rsidP="009B5A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7C5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43EB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172F3A" w14:textId="77777777" w:rsidR="00797C58" w:rsidRDefault="00797C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53E34" w14:textId="77777777" w:rsidR="00A84B34" w:rsidRDefault="00A84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EA8C4" w14:textId="77777777" w:rsidR="00781C26" w:rsidRDefault="00781C26">
      <w:r>
        <w:separator/>
      </w:r>
    </w:p>
  </w:footnote>
  <w:footnote w:type="continuationSeparator" w:id="0">
    <w:p w14:paraId="3E06C40B" w14:textId="77777777" w:rsidR="00781C26" w:rsidRDefault="00781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6085A" w14:textId="77777777" w:rsidR="00A84B34" w:rsidRDefault="00A84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FFD71" w14:textId="77777777" w:rsidR="00A84B34" w:rsidRDefault="00A84B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E4B13" w14:textId="77777777" w:rsidR="00A84B34" w:rsidRDefault="00A84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C7BDB"/>
    <w:multiLevelType w:val="hybridMultilevel"/>
    <w:tmpl w:val="B4887CFC"/>
    <w:lvl w:ilvl="0" w:tplc="68E450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679F0"/>
    <w:multiLevelType w:val="hybridMultilevel"/>
    <w:tmpl w:val="8FF6785A"/>
    <w:lvl w:ilvl="0" w:tplc="68E450B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267E15"/>
    <w:multiLevelType w:val="hybridMultilevel"/>
    <w:tmpl w:val="8396B7F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F60A2"/>
    <w:multiLevelType w:val="multilevel"/>
    <w:tmpl w:val="56846F5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43A839F1"/>
    <w:multiLevelType w:val="hybridMultilevel"/>
    <w:tmpl w:val="165887A2"/>
    <w:lvl w:ilvl="0" w:tplc="68E450B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E759C"/>
    <w:multiLevelType w:val="hybridMultilevel"/>
    <w:tmpl w:val="5FAEFE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F51E9A"/>
    <w:multiLevelType w:val="hybridMultilevel"/>
    <w:tmpl w:val="83A005B2"/>
    <w:lvl w:ilvl="0" w:tplc="68E450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493A55"/>
    <w:multiLevelType w:val="hybridMultilevel"/>
    <w:tmpl w:val="E2F218EE"/>
    <w:lvl w:ilvl="0" w:tplc="23E8CAFC">
      <w:start w:val="1"/>
      <w:numFmt w:val="lowerLetter"/>
      <w:lvlText w:val="%1)"/>
      <w:lvlJc w:val="left"/>
      <w:pPr>
        <w:ind w:left="180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6" w:hanging="360"/>
      </w:pPr>
    </w:lvl>
    <w:lvl w:ilvl="2" w:tplc="1009001B" w:tentative="1">
      <w:start w:val="1"/>
      <w:numFmt w:val="lowerRoman"/>
      <w:lvlText w:val="%3."/>
      <w:lvlJc w:val="right"/>
      <w:pPr>
        <w:ind w:left="3246" w:hanging="180"/>
      </w:pPr>
    </w:lvl>
    <w:lvl w:ilvl="3" w:tplc="1009000F" w:tentative="1">
      <w:start w:val="1"/>
      <w:numFmt w:val="decimal"/>
      <w:lvlText w:val="%4."/>
      <w:lvlJc w:val="left"/>
      <w:pPr>
        <w:ind w:left="3966" w:hanging="360"/>
      </w:pPr>
    </w:lvl>
    <w:lvl w:ilvl="4" w:tplc="10090019" w:tentative="1">
      <w:start w:val="1"/>
      <w:numFmt w:val="lowerLetter"/>
      <w:lvlText w:val="%5."/>
      <w:lvlJc w:val="left"/>
      <w:pPr>
        <w:ind w:left="4686" w:hanging="360"/>
      </w:pPr>
    </w:lvl>
    <w:lvl w:ilvl="5" w:tplc="1009001B" w:tentative="1">
      <w:start w:val="1"/>
      <w:numFmt w:val="lowerRoman"/>
      <w:lvlText w:val="%6."/>
      <w:lvlJc w:val="right"/>
      <w:pPr>
        <w:ind w:left="5406" w:hanging="180"/>
      </w:pPr>
    </w:lvl>
    <w:lvl w:ilvl="6" w:tplc="1009000F" w:tentative="1">
      <w:start w:val="1"/>
      <w:numFmt w:val="decimal"/>
      <w:lvlText w:val="%7."/>
      <w:lvlJc w:val="left"/>
      <w:pPr>
        <w:ind w:left="6126" w:hanging="360"/>
      </w:pPr>
    </w:lvl>
    <w:lvl w:ilvl="7" w:tplc="10090019" w:tentative="1">
      <w:start w:val="1"/>
      <w:numFmt w:val="lowerLetter"/>
      <w:lvlText w:val="%8."/>
      <w:lvlJc w:val="left"/>
      <w:pPr>
        <w:ind w:left="6846" w:hanging="360"/>
      </w:pPr>
    </w:lvl>
    <w:lvl w:ilvl="8" w:tplc="10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8" w15:restartNumberingAfterBreak="0">
    <w:nsid w:val="645D0562"/>
    <w:multiLevelType w:val="hybridMultilevel"/>
    <w:tmpl w:val="24006F72"/>
    <w:lvl w:ilvl="0" w:tplc="FB187F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6033B"/>
    <w:multiLevelType w:val="hybridMultilevel"/>
    <w:tmpl w:val="82DE26A0"/>
    <w:lvl w:ilvl="0" w:tplc="268E5828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4D43A65"/>
    <w:multiLevelType w:val="hybridMultilevel"/>
    <w:tmpl w:val="F8DCD4A4"/>
    <w:lvl w:ilvl="0" w:tplc="63C05A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DD294B2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4E30B87"/>
    <w:multiLevelType w:val="hybridMultilevel"/>
    <w:tmpl w:val="8BD29440"/>
    <w:lvl w:ilvl="0" w:tplc="84DA35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BB2"/>
    <w:rsid w:val="00032E20"/>
    <w:rsid w:val="000462C8"/>
    <w:rsid w:val="00086E92"/>
    <w:rsid w:val="000872BE"/>
    <w:rsid w:val="000E41C4"/>
    <w:rsid w:val="00214921"/>
    <w:rsid w:val="002210DA"/>
    <w:rsid w:val="002262EC"/>
    <w:rsid w:val="00260EB6"/>
    <w:rsid w:val="0027215B"/>
    <w:rsid w:val="002B526A"/>
    <w:rsid w:val="002E495C"/>
    <w:rsid w:val="002E69E8"/>
    <w:rsid w:val="00302CD7"/>
    <w:rsid w:val="0031395E"/>
    <w:rsid w:val="00325A6E"/>
    <w:rsid w:val="0033763B"/>
    <w:rsid w:val="00361181"/>
    <w:rsid w:val="00364A46"/>
    <w:rsid w:val="003A0AFE"/>
    <w:rsid w:val="003D2816"/>
    <w:rsid w:val="003D6594"/>
    <w:rsid w:val="003E5346"/>
    <w:rsid w:val="003E7D76"/>
    <w:rsid w:val="0040779A"/>
    <w:rsid w:val="00410864"/>
    <w:rsid w:val="00410FC4"/>
    <w:rsid w:val="00421DE5"/>
    <w:rsid w:val="0042378A"/>
    <w:rsid w:val="00426A49"/>
    <w:rsid w:val="004357AC"/>
    <w:rsid w:val="0044344F"/>
    <w:rsid w:val="004608E0"/>
    <w:rsid w:val="00474259"/>
    <w:rsid w:val="004C69C4"/>
    <w:rsid w:val="004D2A47"/>
    <w:rsid w:val="00500DC4"/>
    <w:rsid w:val="005105D0"/>
    <w:rsid w:val="00514AC5"/>
    <w:rsid w:val="00555A60"/>
    <w:rsid w:val="00572443"/>
    <w:rsid w:val="005B6160"/>
    <w:rsid w:val="0060700D"/>
    <w:rsid w:val="006131A6"/>
    <w:rsid w:val="006D1DF7"/>
    <w:rsid w:val="006F7BB2"/>
    <w:rsid w:val="007066CD"/>
    <w:rsid w:val="00712A72"/>
    <w:rsid w:val="0075184A"/>
    <w:rsid w:val="00774E8A"/>
    <w:rsid w:val="00781925"/>
    <w:rsid w:val="00781C26"/>
    <w:rsid w:val="00785862"/>
    <w:rsid w:val="00797C58"/>
    <w:rsid w:val="007B43EB"/>
    <w:rsid w:val="007E3A6B"/>
    <w:rsid w:val="007F768D"/>
    <w:rsid w:val="0085018A"/>
    <w:rsid w:val="008703E0"/>
    <w:rsid w:val="008970C8"/>
    <w:rsid w:val="008A0669"/>
    <w:rsid w:val="008A1C6A"/>
    <w:rsid w:val="008E1918"/>
    <w:rsid w:val="00913432"/>
    <w:rsid w:val="00921DD8"/>
    <w:rsid w:val="0096779D"/>
    <w:rsid w:val="009B5A2E"/>
    <w:rsid w:val="009B601B"/>
    <w:rsid w:val="009D2C68"/>
    <w:rsid w:val="00A14C1C"/>
    <w:rsid w:val="00A3241B"/>
    <w:rsid w:val="00A33303"/>
    <w:rsid w:val="00A56537"/>
    <w:rsid w:val="00A61484"/>
    <w:rsid w:val="00A83B19"/>
    <w:rsid w:val="00A84B34"/>
    <w:rsid w:val="00A86F24"/>
    <w:rsid w:val="00AC7A93"/>
    <w:rsid w:val="00B232DD"/>
    <w:rsid w:val="00B333B3"/>
    <w:rsid w:val="00B4426B"/>
    <w:rsid w:val="00B5371F"/>
    <w:rsid w:val="00B6140F"/>
    <w:rsid w:val="00B746B7"/>
    <w:rsid w:val="00B83C81"/>
    <w:rsid w:val="00BF1403"/>
    <w:rsid w:val="00BF405B"/>
    <w:rsid w:val="00C16C0D"/>
    <w:rsid w:val="00C30C1E"/>
    <w:rsid w:val="00CA1D02"/>
    <w:rsid w:val="00CD764E"/>
    <w:rsid w:val="00CE5AF3"/>
    <w:rsid w:val="00CF1D7C"/>
    <w:rsid w:val="00D00492"/>
    <w:rsid w:val="00D136B7"/>
    <w:rsid w:val="00D20416"/>
    <w:rsid w:val="00D273DC"/>
    <w:rsid w:val="00D61D87"/>
    <w:rsid w:val="00D70627"/>
    <w:rsid w:val="00D83797"/>
    <w:rsid w:val="00D93F67"/>
    <w:rsid w:val="00DE0839"/>
    <w:rsid w:val="00E223A9"/>
    <w:rsid w:val="00E42629"/>
    <w:rsid w:val="00E455E2"/>
    <w:rsid w:val="00E51006"/>
    <w:rsid w:val="00E7178E"/>
    <w:rsid w:val="00E738F5"/>
    <w:rsid w:val="00EC529B"/>
    <w:rsid w:val="00EC7C68"/>
    <w:rsid w:val="00EE27BF"/>
    <w:rsid w:val="00EE6B17"/>
    <w:rsid w:val="00FA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90B0308"/>
  <w15:docId w15:val="{087B3FDA-900C-4349-8203-F20B6950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140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6140F"/>
    <w:pPr>
      <w:keepNext/>
      <w:ind w:left="720" w:hanging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140F"/>
    <w:pPr>
      <w:jc w:val="center"/>
    </w:pPr>
    <w:rPr>
      <w:b/>
      <w:bCs/>
    </w:rPr>
  </w:style>
  <w:style w:type="paragraph" w:styleId="BodyText">
    <w:name w:val="Body Text"/>
    <w:basedOn w:val="Normal"/>
    <w:rsid w:val="00B6140F"/>
    <w:rPr>
      <w:b/>
      <w:bCs/>
    </w:rPr>
  </w:style>
  <w:style w:type="paragraph" w:styleId="BodyTextIndent">
    <w:name w:val="Body Text Indent"/>
    <w:basedOn w:val="Normal"/>
    <w:rsid w:val="00B6140F"/>
    <w:pPr>
      <w:ind w:left="1440" w:hanging="720"/>
    </w:pPr>
  </w:style>
  <w:style w:type="paragraph" w:styleId="BodyTextIndent2">
    <w:name w:val="Body Text Indent 2"/>
    <w:basedOn w:val="Normal"/>
    <w:rsid w:val="00B6140F"/>
    <w:pPr>
      <w:ind w:left="720" w:hanging="720"/>
    </w:pPr>
  </w:style>
  <w:style w:type="paragraph" w:styleId="BodyTextIndent3">
    <w:name w:val="Body Text Indent 3"/>
    <w:basedOn w:val="Normal"/>
    <w:rsid w:val="00B6140F"/>
    <w:pPr>
      <w:ind w:left="720" w:hanging="720"/>
    </w:pPr>
    <w:rPr>
      <w:b/>
      <w:bCs/>
    </w:rPr>
  </w:style>
  <w:style w:type="paragraph" w:styleId="Footer">
    <w:name w:val="footer"/>
    <w:basedOn w:val="Normal"/>
    <w:rsid w:val="00086E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6E92"/>
  </w:style>
  <w:style w:type="paragraph" w:styleId="ListParagraph">
    <w:name w:val="List Paragraph"/>
    <w:basedOn w:val="Normal"/>
    <w:uiPriority w:val="34"/>
    <w:qFormat/>
    <w:rsid w:val="002262E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84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4B3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A84B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84B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4601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KILLARNEY</vt:lpstr>
    </vt:vector>
  </TitlesOfParts>
  <Company>Town of Killarney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KILLARNEY</dc:title>
  <dc:creator>Michelle</dc:creator>
  <cp:lastModifiedBy>Melissa Mackay</cp:lastModifiedBy>
  <cp:revision>2</cp:revision>
  <cp:lastPrinted>2019-11-14T20:36:00Z</cp:lastPrinted>
  <dcterms:created xsi:type="dcterms:W3CDTF">2020-06-30T19:16:00Z</dcterms:created>
  <dcterms:modified xsi:type="dcterms:W3CDTF">2020-06-30T19:16:00Z</dcterms:modified>
</cp:coreProperties>
</file>